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DF" w:rsidRDefault="00F372DF" w:rsidP="008A1E90">
      <w:pPr>
        <w:pStyle w:val="Encabezado"/>
        <w:tabs>
          <w:tab w:val="left" w:pos="2760"/>
        </w:tabs>
        <w:jc w:val="center"/>
        <w:rPr>
          <w:rFonts w:ascii="Arial" w:hAnsi="Arial" w:cs="Arial"/>
          <w:b/>
          <w:bCs/>
          <w:color w:val="13283E"/>
          <w:sz w:val="32"/>
          <w:szCs w:val="32"/>
        </w:rPr>
      </w:pPr>
    </w:p>
    <w:p w:rsidR="00F372DF" w:rsidRPr="00F372DF" w:rsidRDefault="008A1E90" w:rsidP="00F372DF">
      <w:pPr>
        <w:pStyle w:val="Encabezado"/>
        <w:tabs>
          <w:tab w:val="left" w:pos="2760"/>
        </w:tabs>
        <w:jc w:val="center"/>
        <w:rPr>
          <w:rFonts w:ascii="Arial" w:hAnsi="Arial" w:cs="Arial"/>
          <w:b/>
          <w:bCs/>
          <w:color w:val="13283E"/>
          <w:sz w:val="36"/>
          <w:szCs w:val="36"/>
        </w:rPr>
      </w:pPr>
      <w:r w:rsidRPr="00F372DF">
        <w:rPr>
          <w:rFonts w:ascii="Arial" w:hAnsi="Arial" w:cs="Arial"/>
          <w:b/>
          <w:bCs/>
          <w:color w:val="13283E"/>
          <w:sz w:val="36"/>
          <w:szCs w:val="36"/>
        </w:rPr>
        <w:t>Gobierno del Principado de Asturias</w:t>
      </w:r>
    </w:p>
    <w:p w:rsidR="008A1E90" w:rsidRDefault="008A1E90" w:rsidP="008A1E90">
      <w:pPr>
        <w:pStyle w:val="Encabezado"/>
        <w:tabs>
          <w:tab w:val="left" w:pos="2760"/>
        </w:tabs>
        <w:jc w:val="center"/>
        <w:rPr>
          <w:rFonts w:ascii="Asturica" w:hAnsi="Asturica"/>
          <w:caps/>
          <w:color w:val="000080"/>
          <w:spacing w:val="10"/>
          <w:lang w:val="es-ES_tradnl"/>
        </w:rPr>
      </w:pPr>
      <w:r w:rsidRPr="00F372DF">
        <w:rPr>
          <w:rFonts w:ascii="Asturica" w:hAnsi="Asturica"/>
          <w:caps/>
          <w:color w:val="000080"/>
          <w:spacing w:val="10"/>
          <w:lang w:val="es-ES_tradnl"/>
        </w:rPr>
        <w:t>Consejería de Cultura, Política Llingüística y Deporte</w:t>
      </w:r>
    </w:p>
    <w:p w:rsidR="00F372DF" w:rsidRPr="00F372DF" w:rsidRDefault="00F372DF" w:rsidP="008A1E90">
      <w:pPr>
        <w:pStyle w:val="Encabezado"/>
        <w:tabs>
          <w:tab w:val="left" w:pos="2760"/>
        </w:tabs>
        <w:jc w:val="center"/>
        <w:rPr>
          <w:rFonts w:ascii="Asturica" w:hAnsi="Asturica"/>
          <w:caps/>
          <w:color w:val="000080"/>
          <w:spacing w:val="10"/>
          <w:sz w:val="16"/>
          <w:szCs w:val="16"/>
          <w:lang w:val="es-ES_tradnl"/>
        </w:rPr>
      </w:pPr>
    </w:p>
    <w:p w:rsidR="008A1E90" w:rsidRDefault="008A1E90" w:rsidP="008A1E90">
      <w:pPr>
        <w:pStyle w:val="Encabezado"/>
        <w:tabs>
          <w:tab w:val="left" w:pos="2760"/>
        </w:tabs>
        <w:jc w:val="center"/>
        <w:rPr>
          <w:rFonts w:ascii="Open Sans" w:hAnsi="Open Sans"/>
          <w:noProof/>
          <w:sz w:val="22"/>
          <w:lang w:eastAsia="es-ES"/>
        </w:rPr>
      </w:pPr>
      <w:r>
        <w:rPr>
          <w:rFonts w:ascii="Open Sans" w:hAnsi="Open Sans"/>
          <w:noProof/>
          <w:sz w:val="22"/>
          <w:lang w:eastAsia="es-ES"/>
        </w:rPr>
        <w:drawing>
          <wp:anchor distT="0" distB="0" distL="114300" distR="114300" simplePos="0" relativeHeight="251639296" behindDoc="0" locked="0" layoutInCell="1" allowOverlap="1" wp14:anchorId="1D4A7B2C" wp14:editId="4D63F5F7">
            <wp:simplePos x="0" y="0"/>
            <wp:positionH relativeFrom="column">
              <wp:posOffset>-29210</wp:posOffset>
            </wp:positionH>
            <wp:positionV relativeFrom="paragraph">
              <wp:posOffset>62865</wp:posOffset>
            </wp:positionV>
            <wp:extent cx="5745480" cy="411480"/>
            <wp:effectExtent l="0" t="0" r="762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E90" w:rsidRDefault="008A1E90" w:rsidP="008A1E90">
      <w:pPr>
        <w:pStyle w:val="Normal0"/>
        <w:rPr>
          <w:sz w:val="6"/>
        </w:rPr>
      </w:pPr>
      <w:r>
        <w:tab/>
        <w:t xml:space="preserve">                                          </w:t>
      </w:r>
    </w:p>
    <w:p w:rsidR="008A1E90" w:rsidRDefault="008A1E90" w:rsidP="008A1E90">
      <w:pPr>
        <w:pStyle w:val="Normal0"/>
        <w:rPr>
          <w:caps/>
          <w:color w:val="000080"/>
          <w:sz w:val="14"/>
          <w:szCs w:val="14"/>
        </w:rPr>
      </w:pPr>
    </w:p>
    <w:p w:rsidR="008A1E90" w:rsidRDefault="008A1E90" w:rsidP="008A1E90">
      <w:pPr>
        <w:pStyle w:val="Normal0"/>
        <w:rPr>
          <w:caps/>
          <w:color w:val="000080"/>
          <w:sz w:val="14"/>
          <w:szCs w:val="14"/>
        </w:rPr>
      </w:pPr>
    </w:p>
    <w:p w:rsidR="008A1E90" w:rsidRPr="00C30C18" w:rsidRDefault="008A1E90" w:rsidP="008A1E90">
      <w:pPr>
        <w:pStyle w:val="Normal0"/>
        <w:rPr>
          <w:caps/>
          <w:color w:val="000080"/>
          <w:sz w:val="14"/>
          <w:szCs w:val="1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9042BB2" wp14:editId="200D0C1B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5410835" cy="0"/>
                <wp:effectExtent l="28575" t="28575" r="37465" b="285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0"/>
                          <a:chOff x="0" y="0"/>
                          <a:chExt cx="21600" cy="21600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16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69B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86" y="0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E5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55BEE" id="Grupo 1" o:spid="_x0000_s1026" style="position:absolute;margin-left:0;margin-top:7.5pt;width:426.05pt;height:0;z-index:-251673088;mso-position-horizontal:center;mso-width-relative:margin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">
                <v:line id="Line 2" o:spid="_x0000_s1027" style="position:absolute;visibility:visible;mso-wrap-style:square" from="0,0" to="21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bo18QAAADaAAAADwAAAGRycy9kb3ducmV2LnhtbESP3YrCMBSE7xd8h3AE77apLohWo6zK&#10;giCCP7t6e2iObdnmpDRRq09vBMHLYWa+YcbTxpTiQrUrLCvoRjEI4tTqgjMFv/ufzwEI55E1lpZJ&#10;wY0cTCetjzEm2l55S5edz0SAsEtQQe59lUjp0pwMushWxME72dqgD7LOpK7xGuCmlL047kuDBYeF&#10;HCua55T+785GweK2GhbH7nF9Su969jdbHnCz6SnVaTffIxCeGv8Ov9pLreALnlfCDZC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ujXxAAAANoAAAAPAAAAAAAAAAAA&#10;AAAAAKECAABkcnMvZG93bnJldi54bWxQSwUGAAAAAAQABAD5AAAAkgMAAAAA&#10;" strokecolor="#0069b4" strokeweight="4.5pt"/>
                <v:line id="Line 3" o:spid="_x0000_s1028" style="position:absolute;visibility:visible;mso-wrap-style:square" from="10486,0" to="114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4oxsQAAADaAAAADwAAAGRycy9kb3ducmV2LnhtbESPQWvCQBSE74X+h+UVvBTdVKRIdBNa&#10;ocWLh5gcPD6zzySYfRt3tzH9991CocdhZr5htvlkejGS851lBS+LBARxbXXHjYKq/JivQfiArLG3&#10;TAq+yUOePT5sMdX2zgWNx9CICGGfooI2hCGV0tctGfQLOxBH72KdwRCla6R2eI9w08tlkrxKgx3H&#10;hRYH2rVUX49fRsE4FO+VufmzKw7GnT6T8nnflUrNnqa3DYhAU/gP/7X3WsEKfq/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ijGxAAAANoAAAAPAAAAAAAAAAAA&#10;AAAAAKECAABkcnMvZG93bnJldi54bWxQSwUGAAAAAAQABAD5AAAAkgMAAAAA&#10;" strokecolor="#ffe55d" strokeweight="4.5pt"/>
              </v:group>
            </w:pict>
          </mc:Fallback>
        </mc:AlternateContent>
      </w:r>
    </w:p>
    <w:p w:rsidR="008A1E90" w:rsidRPr="00C5462A" w:rsidRDefault="008A1E90" w:rsidP="008A1E90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A115C8" w:rsidRDefault="00A115C8" w:rsidP="00A115C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es-ES"/>
        </w:rPr>
      </w:pPr>
    </w:p>
    <w:p w:rsidR="00A115C8" w:rsidRPr="00206963" w:rsidRDefault="008A1E90" w:rsidP="008A1E90">
      <w:pPr>
        <w:spacing w:after="0" w:line="240" w:lineRule="auto"/>
        <w:jc w:val="center"/>
        <w:rPr>
          <w:rFonts w:eastAsia="Times New Roman" w:cs="Calibri"/>
          <w:sz w:val="28"/>
          <w:szCs w:val="28"/>
          <w:u w:val="single"/>
          <w:lang w:eastAsia="es-ES"/>
        </w:rPr>
      </w:pPr>
      <w:r w:rsidRPr="00206963">
        <w:rPr>
          <w:sz w:val="28"/>
          <w:szCs w:val="28"/>
          <w:u w:val="single"/>
        </w:rPr>
        <w:t>“</w:t>
      </w:r>
      <w:r w:rsidRPr="00206963">
        <w:rPr>
          <w:b/>
          <w:sz w:val="28"/>
          <w:szCs w:val="28"/>
          <w:u w:val="single"/>
        </w:rPr>
        <w:t>Plan de Digitalización de la Pres</w:t>
      </w:r>
      <w:r w:rsidR="00A208B9">
        <w:rPr>
          <w:b/>
          <w:sz w:val="28"/>
          <w:szCs w:val="28"/>
          <w:u w:val="single"/>
        </w:rPr>
        <w:t>cripción de la Actividad Física</w:t>
      </w:r>
      <w:r w:rsidR="001706B9">
        <w:rPr>
          <w:sz w:val="28"/>
          <w:szCs w:val="28"/>
          <w:u w:val="single"/>
        </w:rPr>
        <w:t>”</w:t>
      </w:r>
    </w:p>
    <w:p w:rsidR="008A1E90" w:rsidRDefault="008A1E90" w:rsidP="008A1E90">
      <w:pPr>
        <w:spacing w:after="0" w:line="240" w:lineRule="auto"/>
        <w:ind w:firstLine="708"/>
        <w:jc w:val="both"/>
        <w:rPr>
          <w:rFonts w:eastAsia="Times New Roman" w:cs="Calibri"/>
          <w:sz w:val="20"/>
          <w:szCs w:val="20"/>
          <w:lang w:eastAsia="es-ES"/>
        </w:rPr>
      </w:pPr>
    </w:p>
    <w:p w:rsidR="009B7DDA" w:rsidRPr="007F0922" w:rsidRDefault="008A1E90" w:rsidP="008A1E90">
      <w:pPr>
        <w:spacing w:after="0" w:line="240" w:lineRule="auto"/>
        <w:ind w:firstLine="708"/>
        <w:jc w:val="both"/>
        <w:rPr>
          <w:rFonts w:eastAsia="Times New Roman" w:cs="Calibri"/>
          <w:b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El </w:t>
      </w:r>
      <w:r w:rsidR="00A115C8" w:rsidRPr="007F0922">
        <w:rPr>
          <w:rFonts w:eastAsia="Times New Roman" w:cs="Calibri"/>
          <w:b/>
          <w:sz w:val="20"/>
          <w:szCs w:val="20"/>
          <w:lang w:eastAsia="es-ES"/>
        </w:rPr>
        <w:t>Estado aprobó</w:t>
      </w:r>
      <w:r w:rsidR="00A115C8" w:rsidRPr="007F0922">
        <w:rPr>
          <w:rFonts w:eastAsia="Times New Roman" w:cs="Calibri"/>
          <w:sz w:val="20"/>
          <w:szCs w:val="20"/>
          <w:lang w:eastAsia="es-ES"/>
        </w:rPr>
        <w:t xml:space="preserve"> el Real Decreto Ley 36/2020, del </w:t>
      </w:r>
      <w:r w:rsidR="00A115C8" w:rsidRPr="007F0922">
        <w:rPr>
          <w:rFonts w:eastAsia="Times New Roman" w:cs="Calibri"/>
          <w:b/>
          <w:sz w:val="20"/>
          <w:szCs w:val="20"/>
          <w:lang w:eastAsia="es-ES"/>
        </w:rPr>
        <w:t>Plan de Recuperación, Transformación y Resiliencia (PRR)</w:t>
      </w:r>
      <w:r w:rsidR="00A115C8" w:rsidRPr="007F0922">
        <w:rPr>
          <w:rFonts w:eastAsia="Times New Roman" w:cs="Calibri"/>
          <w:sz w:val="20"/>
          <w:szCs w:val="20"/>
          <w:lang w:eastAsia="es-ES"/>
        </w:rPr>
        <w:t xml:space="preserve"> y dentro de ese Plan, nos encontramos con el </w:t>
      </w:r>
      <w:r w:rsidR="00A115C8" w:rsidRPr="007F0922">
        <w:rPr>
          <w:rFonts w:eastAsia="Times New Roman" w:cs="Calibri"/>
          <w:b/>
          <w:sz w:val="20"/>
          <w:szCs w:val="20"/>
          <w:lang w:eastAsia="es-ES"/>
        </w:rPr>
        <w:t xml:space="preserve">Componente 26 “FOMENTO DEL SECTOR DEL DEPORTE”. </w:t>
      </w:r>
    </w:p>
    <w:p w:rsidR="005A04B1" w:rsidRPr="007F0922" w:rsidRDefault="005A04B1" w:rsidP="005A04B1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es-ES"/>
        </w:rPr>
      </w:pPr>
    </w:p>
    <w:p w:rsidR="007F0922" w:rsidRDefault="009B7DDA" w:rsidP="008A1E90">
      <w:pPr>
        <w:spacing w:after="0" w:line="240" w:lineRule="auto"/>
        <w:ind w:firstLine="708"/>
        <w:jc w:val="both"/>
        <w:rPr>
          <w:sz w:val="20"/>
          <w:szCs w:val="20"/>
        </w:rPr>
      </w:pPr>
      <w:r w:rsidRPr="007F0922">
        <w:rPr>
          <w:sz w:val="20"/>
          <w:szCs w:val="20"/>
        </w:rPr>
        <w:t>En la Conferencia Sectorial de Deporte de 9 de mayo de 2022 se aprobó la distribución territorial y los criterios de reparto de los fondos asignados al proyecto C26.I01.P02 “</w:t>
      </w:r>
      <w:r w:rsidRPr="00593B17">
        <w:rPr>
          <w:b/>
          <w:sz w:val="20"/>
          <w:szCs w:val="20"/>
        </w:rPr>
        <w:t>Plan de Digitalización de la Prescripción de la Actividad Física. Pla</w:t>
      </w:r>
      <w:r w:rsidR="00837E2E">
        <w:rPr>
          <w:b/>
          <w:sz w:val="20"/>
          <w:szCs w:val="20"/>
        </w:rPr>
        <w:t>n de R</w:t>
      </w:r>
      <w:r w:rsidRPr="00593B17">
        <w:rPr>
          <w:b/>
          <w:sz w:val="20"/>
          <w:szCs w:val="20"/>
        </w:rPr>
        <w:t>ecuperación</w:t>
      </w:r>
      <w:r w:rsidR="00837E2E">
        <w:rPr>
          <w:b/>
          <w:sz w:val="20"/>
          <w:szCs w:val="20"/>
        </w:rPr>
        <w:t>, Transformación y R</w:t>
      </w:r>
      <w:r w:rsidR="00272DBD" w:rsidRPr="00593B17">
        <w:rPr>
          <w:b/>
          <w:sz w:val="20"/>
          <w:szCs w:val="20"/>
        </w:rPr>
        <w:t>esiliencia</w:t>
      </w:r>
      <w:r w:rsidR="00272DBD" w:rsidRPr="007F0922">
        <w:rPr>
          <w:sz w:val="20"/>
          <w:szCs w:val="20"/>
        </w:rPr>
        <w:t>”</w:t>
      </w:r>
      <w:r w:rsidR="005A04B1" w:rsidRPr="007F0922">
        <w:rPr>
          <w:sz w:val="20"/>
          <w:szCs w:val="20"/>
        </w:rPr>
        <w:t>.</w:t>
      </w:r>
    </w:p>
    <w:p w:rsidR="007F0922" w:rsidRPr="007F0922" w:rsidRDefault="007F0922" w:rsidP="007F0922">
      <w:pPr>
        <w:spacing w:after="0" w:line="240" w:lineRule="auto"/>
        <w:jc w:val="both"/>
        <w:rPr>
          <w:sz w:val="20"/>
          <w:szCs w:val="20"/>
        </w:rPr>
      </w:pPr>
    </w:p>
    <w:p w:rsidR="00E21FEB" w:rsidRPr="007F0922" w:rsidRDefault="00F645C3" w:rsidP="008A1E90">
      <w:pPr>
        <w:ind w:firstLine="360"/>
        <w:jc w:val="both"/>
        <w:rPr>
          <w:sz w:val="20"/>
          <w:szCs w:val="20"/>
        </w:rPr>
      </w:pPr>
      <w:r w:rsidRPr="007F0922">
        <w:rPr>
          <w:sz w:val="20"/>
          <w:szCs w:val="20"/>
        </w:rPr>
        <w:t xml:space="preserve">Desde la Administración del Principado de Asturias se van a </w:t>
      </w:r>
      <w:r w:rsidRPr="00DC5EE6">
        <w:rPr>
          <w:b/>
          <w:sz w:val="20"/>
          <w:szCs w:val="20"/>
        </w:rPr>
        <w:t>desarrollar y financiar con cargo a dicho Plan de Digitalización del Deporte</w:t>
      </w:r>
      <w:r w:rsidR="003A6E24" w:rsidRPr="00DC5EE6">
        <w:rPr>
          <w:b/>
          <w:sz w:val="20"/>
          <w:szCs w:val="20"/>
        </w:rPr>
        <w:t>,</w:t>
      </w:r>
      <w:r w:rsidR="003A6E24" w:rsidRPr="007F0922">
        <w:rPr>
          <w:sz w:val="20"/>
          <w:szCs w:val="20"/>
        </w:rPr>
        <w:t xml:space="preserve"> las siguientes actuaciones</w:t>
      </w:r>
      <w:r w:rsidRPr="007F0922">
        <w:rPr>
          <w:sz w:val="20"/>
          <w:szCs w:val="20"/>
        </w:rPr>
        <w:t>:</w:t>
      </w:r>
    </w:p>
    <w:p w:rsidR="00F645C3" w:rsidRPr="007F0922" w:rsidRDefault="00031EAB" w:rsidP="00F645C3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7F0922">
        <w:rPr>
          <w:sz w:val="20"/>
          <w:szCs w:val="20"/>
        </w:rPr>
        <w:t>Sistema de prescripción de actividad y ejercicio físico eficiente, implementando las herramientas digitales oportunas que aseguren y faciliten la comunicación de la prescripción en el ámbito sanitario, la derivación al sistema deportivo/comunitario de personas inactivas o con patologías que requieran pautas de actividad y/o ejercicio  físico, la ejecución de programas de actividad y ejercicio físico para su tratamiento y la retroalimentación de los resultados.</w:t>
      </w:r>
    </w:p>
    <w:p w:rsidR="00F645C3" w:rsidRPr="007F0922" w:rsidRDefault="003A6E24" w:rsidP="00F645C3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7F0922">
        <w:rPr>
          <w:sz w:val="20"/>
          <w:szCs w:val="20"/>
        </w:rPr>
        <w:t>F</w:t>
      </w:r>
      <w:r w:rsidR="00031EAB" w:rsidRPr="007F0922">
        <w:rPr>
          <w:sz w:val="20"/>
          <w:szCs w:val="20"/>
        </w:rPr>
        <w:t>ormación de profesionales implicados, tanto para profesionales sanitarios (personal médico y de enfermería, especialmente de los que trabajan en los centros de salud de atención primaria) y formación para educadores físicos y deportivos (profesionales con titulación universitaria en Ciencias de la Actividad Física y el Deporte)</w:t>
      </w:r>
      <w:r w:rsidR="00F645C3" w:rsidRPr="007F0922">
        <w:rPr>
          <w:sz w:val="20"/>
          <w:szCs w:val="20"/>
        </w:rPr>
        <w:t>.</w:t>
      </w:r>
    </w:p>
    <w:p w:rsidR="00031EAB" w:rsidRPr="007F0922" w:rsidRDefault="00031EAB" w:rsidP="00F645C3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7F0922">
        <w:rPr>
          <w:sz w:val="20"/>
          <w:szCs w:val="20"/>
        </w:rPr>
        <w:t>Creación de estructuras deportivo/comunitarias locales contando con educadores físicos y deportivos que permitan atender eficientemente las derivaciones que generen los profesionales sanitarios.</w:t>
      </w:r>
    </w:p>
    <w:p w:rsidR="009B7DDA" w:rsidRPr="007F0922" w:rsidRDefault="002D4BE8" w:rsidP="008A1E90">
      <w:pPr>
        <w:ind w:firstLine="360"/>
        <w:jc w:val="both"/>
        <w:rPr>
          <w:sz w:val="20"/>
          <w:szCs w:val="20"/>
        </w:rPr>
      </w:pPr>
      <w:r w:rsidRPr="007F0922">
        <w:rPr>
          <w:sz w:val="20"/>
          <w:szCs w:val="20"/>
        </w:rPr>
        <w:t xml:space="preserve">Desde la Administración del Principado de Asturias, </w:t>
      </w:r>
      <w:r w:rsidRPr="00DC5EE6">
        <w:rPr>
          <w:b/>
          <w:sz w:val="20"/>
          <w:szCs w:val="20"/>
          <w:u w:val="single"/>
        </w:rPr>
        <w:t xml:space="preserve">a través de la Dirección General </w:t>
      </w:r>
      <w:r w:rsidR="00C61C3C">
        <w:rPr>
          <w:b/>
          <w:sz w:val="20"/>
          <w:szCs w:val="20"/>
          <w:u w:val="single"/>
        </w:rPr>
        <w:t>Actividad Física y</w:t>
      </w:r>
      <w:r w:rsidRPr="00DC5EE6">
        <w:rPr>
          <w:b/>
          <w:sz w:val="20"/>
          <w:szCs w:val="20"/>
          <w:u w:val="single"/>
        </w:rPr>
        <w:t xml:space="preserve"> Deporte</w:t>
      </w:r>
      <w:r w:rsidRPr="007F0922">
        <w:rPr>
          <w:sz w:val="20"/>
          <w:szCs w:val="20"/>
        </w:rPr>
        <w:t xml:space="preserve">, </w:t>
      </w:r>
      <w:r w:rsidR="00DA7819">
        <w:rPr>
          <w:sz w:val="20"/>
          <w:szCs w:val="20"/>
        </w:rPr>
        <w:t xml:space="preserve">ofrecemos a </w:t>
      </w:r>
      <w:r w:rsidR="008E748F" w:rsidRPr="008E748F">
        <w:rPr>
          <w:b/>
          <w:sz w:val="20"/>
          <w:szCs w:val="20"/>
          <w:u w:val="single"/>
        </w:rPr>
        <w:t>todos l</w:t>
      </w:r>
      <w:r w:rsidR="00DA7819" w:rsidRPr="008E748F">
        <w:rPr>
          <w:b/>
          <w:sz w:val="20"/>
          <w:szCs w:val="20"/>
          <w:u w:val="single"/>
        </w:rPr>
        <w:t>os municipios</w:t>
      </w:r>
      <w:r w:rsidR="008E748F" w:rsidRPr="008E748F">
        <w:rPr>
          <w:b/>
          <w:sz w:val="20"/>
          <w:szCs w:val="20"/>
          <w:u w:val="single"/>
        </w:rPr>
        <w:t xml:space="preserve"> del Principado de Asturias</w:t>
      </w:r>
      <w:r w:rsidR="00DA7819">
        <w:rPr>
          <w:sz w:val="20"/>
          <w:szCs w:val="20"/>
        </w:rPr>
        <w:t xml:space="preserve"> </w:t>
      </w:r>
      <w:r w:rsidR="008A0610" w:rsidRPr="007F0922">
        <w:rPr>
          <w:sz w:val="20"/>
          <w:szCs w:val="20"/>
        </w:rPr>
        <w:t>que quieran forma parte de este proyecto</w:t>
      </w:r>
      <w:r w:rsidR="00A0143E">
        <w:rPr>
          <w:sz w:val="20"/>
          <w:szCs w:val="20"/>
        </w:rPr>
        <w:t>, la Herramienta D</w:t>
      </w:r>
      <w:r w:rsidRPr="007F0922">
        <w:rPr>
          <w:sz w:val="20"/>
          <w:szCs w:val="20"/>
        </w:rPr>
        <w:t xml:space="preserve">igital para </w:t>
      </w:r>
      <w:r w:rsidR="008A0610" w:rsidRPr="007F0922">
        <w:rPr>
          <w:sz w:val="20"/>
          <w:szCs w:val="20"/>
        </w:rPr>
        <w:t>la prescripción de actividad de</w:t>
      </w:r>
      <w:r w:rsidRPr="007F0922">
        <w:rPr>
          <w:sz w:val="20"/>
          <w:szCs w:val="20"/>
        </w:rPr>
        <w:t xml:space="preserve"> ejercicio físico</w:t>
      </w:r>
      <w:r w:rsidR="009B7DDA" w:rsidRPr="007F0922">
        <w:rPr>
          <w:sz w:val="20"/>
          <w:szCs w:val="20"/>
        </w:rPr>
        <w:t xml:space="preserve">, y la formación tanto a los </w:t>
      </w:r>
      <w:r w:rsidR="00A0143E">
        <w:rPr>
          <w:sz w:val="20"/>
          <w:szCs w:val="20"/>
        </w:rPr>
        <w:t>Técnicos L</w:t>
      </w:r>
      <w:r w:rsidR="00DA7819">
        <w:rPr>
          <w:sz w:val="20"/>
          <w:szCs w:val="20"/>
        </w:rPr>
        <w:t>icenciados en D</w:t>
      </w:r>
      <w:r w:rsidR="009B7DDA" w:rsidRPr="007F0922">
        <w:rPr>
          <w:sz w:val="20"/>
          <w:szCs w:val="20"/>
        </w:rPr>
        <w:t xml:space="preserve">eporte como a los </w:t>
      </w:r>
      <w:r w:rsidR="00A0143E">
        <w:rPr>
          <w:sz w:val="20"/>
          <w:szCs w:val="20"/>
        </w:rPr>
        <w:t>S</w:t>
      </w:r>
      <w:r w:rsidRPr="007F0922">
        <w:rPr>
          <w:sz w:val="20"/>
          <w:szCs w:val="20"/>
        </w:rPr>
        <w:t>anitarios</w:t>
      </w:r>
      <w:r w:rsidR="00517288">
        <w:rPr>
          <w:sz w:val="20"/>
          <w:szCs w:val="20"/>
        </w:rPr>
        <w:t>, sin ningún coste para el municipio.</w:t>
      </w:r>
    </w:p>
    <w:p w:rsidR="008A1E90" w:rsidRPr="008A1E90" w:rsidRDefault="008A1E90" w:rsidP="008A1E90">
      <w:pPr>
        <w:ind w:firstLine="360"/>
        <w:jc w:val="both"/>
        <w:rPr>
          <w:sz w:val="20"/>
          <w:szCs w:val="20"/>
        </w:rPr>
      </w:pPr>
      <w:r w:rsidRPr="008A1E90">
        <w:rPr>
          <w:sz w:val="20"/>
          <w:szCs w:val="20"/>
        </w:rPr>
        <w:t>Es condición indispensable que el municipio tenga en su plantilla, o contratado a través de una empresa externa, un licenciado en actividad física y deporte y que esté colegiado en el “Ilustre Colegio Oficial de Licenciados</w:t>
      </w:r>
      <w:r>
        <w:rPr>
          <w:sz w:val="20"/>
          <w:szCs w:val="20"/>
        </w:rPr>
        <w:t xml:space="preserve"> en Educación Física y CC. </w:t>
      </w:r>
      <w:proofErr w:type="gramStart"/>
      <w:r w:rsidRPr="008A1E90">
        <w:rPr>
          <w:sz w:val="20"/>
          <w:szCs w:val="20"/>
        </w:rPr>
        <w:t>de</w:t>
      </w:r>
      <w:proofErr w:type="gramEnd"/>
      <w:r w:rsidRPr="008A1E90">
        <w:rPr>
          <w:sz w:val="20"/>
          <w:szCs w:val="20"/>
        </w:rPr>
        <w:t xml:space="preserve"> la Actividad Física y el Deporte de Asturias”.</w:t>
      </w:r>
    </w:p>
    <w:p w:rsidR="003A6E24" w:rsidRPr="00F21315" w:rsidRDefault="00F7027B" w:rsidP="00F21315">
      <w:pPr>
        <w:ind w:firstLine="360"/>
        <w:jc w:val="both"/>
        <w:rPr>
          <w:b/>
          <w:sz w:val="20"/>
          <w:szCs w:val="20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83328" behindDoc="1" locked="0" layoutInCell="1" allowOverlap="1" wp14:anchorId="2E1F640F" wp14:editId="054E6C05">
            <wp:simplePos x="0" y="0"/>
            <wp:positionH relativeFrom="column">
              <wp:posOffset>2468409</wp:posOffset>
            </wp:positionH>
            <wp:positionV relativeFrom="paragraph">
              <wp:posOffset>245110</wp:posOffset>
            </wp:positionV>
            <wp:extent cx="3476873" cy="2103540"/>
            <wp:effectExtent l="0" t="0" r="0" b="0"/>
            <wp:wrapNone/>
            <wp:docPr id="2" name="Imagen 2" descr="Los 10 puntos clave para la economía asturiana | C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10 puntos clave para la economía asturiana | CD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73" cy="21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DB8" w:rsidRPr="007F0922">
        <w:rPr>
          <w:sz w:val="20"/>
          <w:szCs w:val="20"/>
        </w:rPr>
        <w:t xml:space="preserve">Si </w:t>
      </w:r>
      <w:r w:rsidR="00901F8F">
        <w:rPr>
          <w:sz w:val="20"/>
          <w:szCs w:val="20"/>
        </w:rPr>
        <w:t>su</w:t>
      </w:r>
      <w:r w:rsidR="00593B17">
        <w:rPr>
          <w:sz w:val="20"/>
          <w:szCs w:val="20"/>
        </w:rPr>
        <w:t xml:space="preserve"> municipio</w:t>
      </w:r>
      <w:r w:rsidR="008A1E90">
        <w:rPr>
          <w:sz w:val="20"/>
          <w:szCs w:val="20"/>
        </w:rPr>
        <w:t xml:space="preserve"> está</w:t>
      </w:r>
      <w:r w:rsidR="00795DB8" w:rsidRPr="007F0922">
        <w:rPr>
          <w:sz w:val="20"/>
          <w:szCs w:val="20"/>
        </w:rPr>
        <w:t xml:space="preserve"> interesa</w:t>
      </w:r>
      <w:r w:rsidR="008A0610" w:rsidRPr="007F0922">
        <w:rPr>
          <w:sz w:val="20"/>
          <w:szCs w:val="20"/>
        </w:rPr>
        <w:t>do</w:t>
      </w:r>
      <w:r w:rsidR="008A1E90">
        <w:rPr>
          <w:sz w:val="20"/>
          <w:szCs w:val="20"/>
        </w:rPr>
        <w:t xml:space="preserve"> en</w:t>
      </w:r>
      <w:r w:rsidR="00795DB8" w:rsidRPr="007F0922">
        <w:rPr>
          <w:sz w:val="20"/>
          <w:szCs w:val="20"/>
        </w:rPr>
        <w:t xml:space="preserve"> formar parte de la iniciativa</w:t>
      </w:r>
      <w:r w:rsidR="003A6E24" w:rsidRPr="007F0922">
        <w:rPr>
          <w:sz w:val="20"/>
          <w:szCs w:val="20"/>
        </w:rPr>
        <w:t>, o pa</w:t>
      </w:r>
      <w:r w:rsidR="00901F8F">
        <w:rPr>
          <w:sz w:val="20"/>
          <w:szCs w:val="20"/>
        </w:rPr>
        <w:t xml:space="preserve">ra resolver cualquier duda que les pueda </w:t>
      </w:r>
      <w:r w:rsidR="003A6E24" w:rsidRPr="007F0922">
        <w:rPr>
          <w:sz w:val="20"/>
          <w:szCs w:val="20"/>
        </w:rPr>
        <w:t xml:space="preserve">surgir, </w:t>
      </w:r>
      <w:r w:rsidR="00901F8F">
        <w:rPr>
          <w:sz w:val="20"/>
          <w:szCs w:val="20"/>
        </w:rPr>
        <w:t xml:space="preserve">pueden ponerse  </w:t>
      </w:r>
      <w:r w:rsidR="00795DB8" w:rsidRPr="007F0922">
        <w:rPr>
          <w:sz w:val="20"/>
          <w:szCs w:val="20"/>
        </w:rPr>
        <w:t>en contacto con la Dirección General de</w:t>
      </w:r>
      <w:r w:rsidR="00EE4C1F">
        <w:rPr>
          <w:sz w:val="20"/>
          <w:szCs w:val="20"/>
        </w:rPr>
        <w:t xml:space="preserve"> Actividad Física</w:t>
      </w:r>
      <w:r w:rsidR="00795DB8" w:rsidRPr="007F0922">
        <w:rPr>
          <w:sz w:val="20"/>
          <w:szCs w:val="20"/>
        </w:rPr>
        <w:t xml:space="preserve"> Deporte </w:t>
      </w:r>
      <w:r w:rsidR="003A6E24" w:rsidRPr="007F0922">
        <w:rPr>
          <w:sz w:val="20"/>
          <w:szCs w:val="20"/>
        </w:rPr>
        <w:t>de</w:t>
      </w:r>
      <w:r w:rsidR="00D96155">
        <w:rPr>
          <w:sz w:val="20"/>
          <w:szCs w:val="20"/>
        </w:rPr>
        <w:t>l Principado</w:t>
      </w:r>
      <w:r w:rsidR="003A6E24" w:rsidRPr="007F0922">
        <w:rPr>
          <w:sz w:val="20"/>
          <w:szCs w:val="20"/>
        </w:rPr>
        <w:t xml:space="preserve"> Asturias, </w:t>
      </w:r>
      <w:r w:rsidR="00795DB8" w:rsidRPr="00AC4ED0">
        <w:rPr>
          <w:b/>
          <w:sz w:val="20"/>
          <w:szCs w:val="20"/>
          <w:u w:val="single"/>
        </w:rPr>
        <w:t>a</w:t>
      </w:r>
      <w:r w:rsidR="00F21315">
        <w:rPr>
          <w:b/>
          <w:sz w:val="20"/>
          <w:szCs w:val="20"/>
          <w:u w:val="single"/>
        </w:rPr>
        <w:t>ntes del 3</w:t>
      </w:r>
      <w:r w:rsidR="006A184A">
        <w:rPr>
          <w:b/>
          <w:sz w:val="20"/>
          <w:szCs w:val="20"/>
          <w:u w:val="single"/>
        </w:rPr>
        <w:t xml:space="preserve"> de M</w:t>
      </w:r>
      <w:r w:rsidR="00F21315">
        <w:rPr>
          <w:b/>
          <w:sz w:val="20"/>
          <w:szCs w:val="20"/>
          <w:u w:val="single"/>
        </w:rPr>
        <w:t>arzo</w:t>
      </w:r>
      <w:r w:rsidR="00AC4ED0" w:rsidRPr="00AC4ED0">
        <w:rPr>
          <w:b/>
          <w:sz w:val="20"/>
          <w:szCs w:val="20"/>
          <w:u w:val="single"/>
        </w:rPr>
        <w:t xml:space="preserve"> 2025</w:t>
      </w:r>
      <w:r w:rsidR="00AC4ED0">
        <w:rPr>
          <w:sz w:val="20"/>
          <w:szCs w:val="20"/>
        </w:rPr>
        <w:t xml:space="preserve">, </w:t>
      </w:r>
      <w:r w:rsidR="00795DB8" w:rsidRPr="007F0922">
        <w:rPr>
          <w:sz w:val="20"/>
          <w:szCs w:val="20"/>
        </w:rPr>
        <w:t xml:space="preserve"> través de</w:t>
      </w:r>
      <w:r w:rsidR="003A6E24" w:rsidRPr="007F0922">
        <w:rPr>
          <w:sz w:val="20"/>
          <w:szCs w:val="20"/>
        </w:rPr>
        <w:t xml:space="preserve">  la</w:t>
      </w:r>
      <w:r w:rsidR="008A0610" w:rsidRPr="007F0922">
        <w:rPr>
          <w:sz w:val="20"/>
          <w:szCs w:val="20"/>
        </w:rPr>
        <w:t xml:space="preserve">s </w:t>
      </w:r>
      <w:r w:rsidR="00FC192C">
        <w:rPr>
          <w:sz w:val="20"/>
          <w:szCs w:val="20"/>
        </w:rPr>
        <w:t>siguientes personas:</w:t>
      </w:r>
    </w:p>
    <w:p w:rsidR="003A6E24" w:rsidRPr="00A44B9E" w:rsidRDefault="003A6E24" w:rsidP="003A6E24">
      <w:pPr>
        <w:spacing w:after="0" w:line="240" w:lineRule="auto"/>
        <w:jc w:val="both"/>
        <w:rPr>
          <w:b/>
          <w:sz w:val="20"/>
          <w:szCs w:val="20"/>
        </w:rPr>
      </w:pPr>
      <w:r w:rsidRPr="00A44B9E">
        <w:rPr>
          <w:b/>
          <w:sz w:val="20"/>
          <w:szCs w:val="20"/>
        </w:rPr>
        <w:t>Mónica Toral Cachero</w:t>
      </w:r>
    </w:p>
    <w:p w:rsidR="003E4051" w:rsidRDefault="00A44B9E" w:rsidP="003A6E24">
      <w:pPr>
        <w:spacing w:after="0" w:line="240" w:lineRule="auto"/>
        <w:jc w:val="both"/>
        <w:rPr>
          <w:sz w:val="20"/>
          <w:szCs w:val="20"/>
        </w:rPr>
      </w:pPr>
      <w:hyperlink r:id="rId7" w:history="1">
        <w:r w:rsidR="003E4051" w:rsidRPr="00CB5CA8">
          <w:rPr>
            <w:rStyle w:val="Hipervnculo"/>
            <w:sz w:val="20"/>
            <w:szCs w:val="20"/>
          </w:rPr>
          <w:t>monica.toralcachero@asturias.org</w:t>
        </w:r>
      </w:hyperlink>
    </w:p>
    <w:p w:rsidR="003E4051" w:rsidRDefault="003A6E24" w:rsidP="003A6E24">
      <w:pPr>
        <w:spacing w:after="0" w:line="240" w:lineRule="auto"/>
        <w:jc w:val="both"/>
        <w:rPr>
          <w:sz w:val="20"/>
          <w:szCs w:val="20"/>
        </w:rPr>
      </w:pPr>
      <w:r w:rsidRPr="007F0922">
        <w:rPr>
          <w:sz w:val="20"/>
          <w:szCs w:val="20"/>
        </w:rPr>
        <w:t>Tel.: 985 10 64 28</w:t>
      </w:r>
    </w:p>
    <w:p w:rsidR="003E4051" w:rsidRDefault="003E4051" w:rsidP="003A6E24">
      <w:pPr>
        <w:spacing w:after="0" w:line="240" w:lineRule="auto"/>
        <w:jc w:val="both"/>
        <w:rPr>
          <w:sz w:val="20"/>
          <w:szCs w:val="20"/>
        </w:rPr>
      </w:pPr>
    </w:p>
    <w:p w:rsidR="003E4051" w:rsidRPr="00A44B9E" w:rsidRDefault="003E4051" w:rsidP="003A6E24">
      <w:pPr>
        <w:spacing w:after="0" w:line="240" w:lineRule="auto"/>
        <w:jc w:val="both"/>
        <w:rPr>
          <w:b/>
          <w:sz w:val="20"/>
          <w:szCs w:val="20"/>
        </w:rPr>
      </w:pPr>
      <w:r w:rsidRPr="00A44B9E">
        <w:rPr>
          <w:b/>
          <w:sz w:val="20"/>
          <w:szCs w:val="20"/>
        </w:rPr>
        <w:t>María del Mar García Miranda</w:t>
      </w:r>
    </w:p>
    <w:p w:rsidR="003E4051" w:rsidRDefault="00861D2B" w:rsidP="003A6E24">
      <w:pPr>
        <w:spacing w:after="0" w:line="240" w:lineRule="auto"/>
        <w:jc w:val="both"/>
        <w:rPr>
          <w:sz w:val="20"/>
          <w:szCs w:val="20"/>
        </w:rPr>
      </w:pPr>
      <w:hyperlink r:id="rId8" w:history="1">
        <w:r w:rsidRPr="00996882">
          <w:rPr>
            <w:rStyle w:val="Hipervnculo"/>
            <w:sz w:val="20"/>
            <w:szCs w:val="20"/>
          </w:rPr>
          <w:t>mariadelmar.garciamiranda@asturias.org</w:t>
        </w:r>
      </w:hyperlink>
    </w:p>
    <w:p w:rsidR="00A115C8" w:rsidRPr="003E4051" w:rsidRDefault="003E4051" w:rsidP="00A115C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Tel.: 985 10 68 85</w:t>
      </w:r>
      <w:r w:rsidR="00A115C8" w:rsidRPr="007F0922">
        <w:rPr>
          <w:rFonts w:eastAsia="Times New Roman" w:cs="Calibri"/>
          <w:sz w:val="20"/>
          <w:szCs w:val="20"/>
          <w:lang w:eastAsia="es-ES"/>
        </w:rPr>
        <w:t xml:space="preserve"> </w:t>
      </w:r>
    </w:p>
    <w:p w:rsidR="003E4051" w:rsidRDefault="003E4051" w:rsidP="00DC5EE6">
      <w:pPr>
        <w:spacing w:after="0" w:line="240" w:lineRule="auto"/>
        <w:jc w:val="both"/>
        <w:rPr>
          <w:sz w:val="20"/>
          <w:szCs w:val="20"/>
        </w:rPr>
      </w:pPr>
    </w:p>
    <w:p w:rsidR="003A6E24" w:rsidRPr="00A44B9E" w:rsidRDefault="00C61C3C" w:rsidP="00DC5EE6">
      <w:pPr>
        <w:spacing w:after="0" w:line="240" w:lineRule="auto"/>
        <w:jc w:val="both"/>
        <w:rPr>
          <w:b/>
          <w:sz w:val="20"/>
          <w:szCs w:val="20"/>
        </w:rPr>
      </w:pPr>
      <w:r w:rsidRPr="00A44B9E">
        <w:rPr>
          <w:b/>
          <w:sz w:val="20"/>
          <w:szCs w:val="20"/>
        </w:rPr>
        <w:t>Manuela</w:t>
      </w:r>
      <w:r w:rsidR="00C5462A" w:rsidRPr="00A44B9E">
        <w:rPr>
          <w:b/>
          <w:sz w:val="20"/>
          <w:szCs w:val="20"/>
        </w:rPr>
        <w:t xml:space="preserve"> Eleazar Fernández </w:t>
      </w:r>
      <w:proofErr w:type="spellStart"/>
      <w:r w:rsidR="00C5462A" w:rsidRPr="00A44B9E">
        <w:rPr>
          <w:b/>
          <w:sz w:val="20"/>
          <w:szCs w:val="20"/>
        </w:rPr>
        <w:t>Ena</w:t>
      </w:r>
      <w:proofErr w:type="spellEnd"/>
    </w:p>
    <w:p w:rsidR="00DC5EE6" w:rsidRDefault="00C5462A" w:rsidP="00DC5EE6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C5462A">
        <w:rPr>
          <w:b/>
          <w:sz w:val="20"/>
          <w:szCs w:val="20"/>
          <w:u w:val="single"/>
        </w:rPr>
        <w:t>Directora General de Actividad Física y Deporte</w:t>
      </w:r>
    </w:p>
    <w:p w:rsidR="008A1E90" w:rsidRDefault="008A1E90" w:rsidP="00DC5EE6">
      <w:pPr>
        <w:spacing w:after="0" w:line="240" w:lineRule="auto"/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8A1E90" w:rsidSect="00485C60">
      <w:pgSz w:w="11906" w:h="16838"/>
      <w:pgMar w:top="709" w:right="1247" w:bottom="284" w:left="1247" w:header="709" w:footer="709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-GroteskNor">
    <w:altName w:val="Times New Roman"/>
    <w:charset w:val="00"/>
    <w:family w:val="auto"/>
    <w:pitch w:val="variable"/>
    <w:sig w:usb0="00000007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tur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35AE1"/>
    <w:multiLevelType w:val="hybridMultilevel"/>
    <w:tmpl w:val="E6B8A144"/>
    <w:lvl w:ilvl="0" w:tplc="76BA3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E2F68"/>
    <w:multiLevelType w:val="hybridMultilevel"/>
    <w:tmpl w:val="C7CC869E"/>
    <w:lvl w:ilvl="0" w:tplc="0C0A0013">
      <w:start w:val="1"/>
      <w:numFmt w:val="upperRoman"/>
      <w:lvlText w:val="%1."/>
      <w:lvlJc w:val="right"/>
      <w:pPr>
        <w:ind w:left="1427" w:hanging="360"/>
      </w:pPr>
    </w:lvl>
    <w:lvl w:ilvl="1" w:tplc="0C0A0019" w:tentative="1">
      <w:start w:val="1"/>
      <w:numFmt w:val="lowerLetter"/>
      <w:lvlText w:val="%2."/>
      <w:lvlJc w:val="left"/>
      <w:pPr>
        <w:ind w:left="2147" w:hanging="360"/>
      </w:pPr>
    </w:lvl>
    <w:lvl w:ilvl="2" w:tplc="0C0A001B" w:tentative="1">
      <w:start w:val="1"/>
      <w:numFmt w:val="lowerRoman"/>
      <w:lvlText w:val="%3."/>
      <w:lvlJc w:val="right"/>
      <w:pPr>
        <w:ind w:left="2867" w:hanging="180"/>
      </w:pPr>
    </w:lvl>
    <w:lvl w:ilvl="3" w:tplc="0C0A000F" w:tentative="1">
      <w:start w:val="1"/>
      <w:numFmt w:val="decimal"/>
      <w:lvlText w:val="%4."/>
      <w:lvlJc w:val="left"/>
      <w:pPr>
        <w:ind w:left="3587" w:hanging="360"/>
      </w:pPr>
    </w:lvl>
    <w:lvl w:ilvl="4" w:tplc="0C0A0019" w:tentative="1">
      <w:start w:val="1"/>
      <w:numFmt w:val="lowerLetter"/>
      <w:lvlText w:val="%5."/>
      <w:lvlJc w:val="left"/>
      <w:pPr>
        <w:ind w:left="4307" w:hanging="360"/>
      </w:pPr>
    </w:lvl>
    <w:lvl w:ilvl="5" w:tplc="0C0A001B" w:tentative="1">
      <w:start w:val="1"/>
      <w:numFmt w:val="lowerRoman"/>
      <w:lvlText w:val="%6."/>
      <w:lvlJc w:val="right"/>
      <w:pPr>
        <w:ind w:left="5027" w:hanging="180"/>
      </w:pPr>
    </w:lvl>
    <w:lvl w:ilvl="6" w:tplc="0C0A000F" w:tentative="1">
      <w:start w:val="1"/>
      <w:numFmt w:val="decimal"/>
      <w:lvlText w:val="%7."/>
      <w:lvlJc w:val="left"/>
      <w:pPr>
        <w:ind w:left="5747" w:hanging="360"/>
      </w:pPr>
    </w:lvl>
    <w:lvl w:ilvl="7" w:tplc="0C0A0019" w:tentative="1">
      <w:start w:val="1"/>
      <w:numFmt w:val="lowerLetter"/>
      <w:lvlText w:val="%8."/>
      <w:lvlJc w:val="left"/>
      <w:pPr>
        <w:ind w:left="6467" w:hanging="360"/>
      </w:pPr>
    </w:lvl>
    <w:lvl w:ilvl="8" w:tplc="0C0A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7D9D32F1"/>
    <w:multiLevelType w:val="hybridMultilevel"/>
    <w:tmpl w:val="FC4E0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EB"/>
    <w:rsid w:val="00013BE2"/>
    <w:rsid w:val="00031EAB"/>
    <w:rsid w:val="00034FE2"/>
    <w:rsid w:val="001706B9"/>
    <w:rsid w:val="00201861"/>
    <w:rsid w:val="00206963"/>
    <w:rsid w:val="00272DBD"/>
    <w:rsid w:val="002D0FBF"/>
    <w:rsid w:val="002D4BE8"/>
    <w:rsid w:val="003A6E24"/>
    <w:rsid w:val="003B3449"/>
    <w:rsid w:val="003E4051"/>
    <w:rsid w:val="00463C33"/>
    <w:rsid w:val="00485C60"/>
    <w:rsid w:val="004E5062"/>
    <w:rsid w:val="00517288"/>
    <w:rsid w:val="00593B17"/>
    <w:rsid w:val="005A04B1"/>
    <w:rsid w:val="005D59BC"/>
    <w:rsid w:val="00680CEB"/>
    <w:rsid w:val="006A184A"/>
    <w:rsid w:val="00774FB2"/>
    <w:rsid w:val="00795DB8"/>
    <w:rsid w:val="007F0922"/>
    <w:rsid w:val="0080304E"/>
    <w:rsid w:val="00837E2E"/>
    <w:rsid w:val="00861D2B"/>
    <w:rsid w:val="008A0610"/>
    <w:rsid w:val="008A1E90"/>
    <w:rsid w:val="008E748F"/>
    <w:rsid w:val="00901F8F"/>
    <w:rsid w:val="00935F69"/>
    <w:rsid w:val="00953AE0"/>
    <w:rsid w:val="009B7DDA"/>
    <w:rsid w:val="00A0143E"/>
    <w:rsid w:val="00A11493"/>
    <w:rsid w:val="00A115C8"/>
    <w:rsid w:val="00A208B9"/>
    <w:rsid w:val="00A44B9E"/>
    <w:rsid w:val="00AC4ED0"/>
    <w:rsid w:val="00BE1834"/>
    <w:rsid w:val="00C5462A"/>
    <w:rsid w:val="00C61C3C"/>
    <w:rsid w:val="00D96155"/>
    <w:rsid w:val="00DA7819"/>
    <w:rsid w:val="00DC5EE6"/>
    <w:rsid w:val="00E21FEB"/>
    <w:rsid w:val="00EC66F1"/>
    <w:rsid w:val="00EE4C1F"/>
    <w:rsid w:val="00F21315"/>
    <w:rsid w:val="00F2342C"/>
    <w:rsid w:val="00F372DF"/>
    <w:rsid w:val="00F645C3"/>
    <w:rsid w:val="00F7027B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54110-3DC9-473F-B831-C7FAD61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45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6E24"/>
    <w:rPr>
      <w:color w:val="0000FF"/>
      <w:u w:val="single"/>
    </w:rPr>
  </w:style>
  <w:style w:type="paragraph" w:styleId="Encabezado">
    <w:name w:val="header"/>
    <w:basedOn w:val="Normal"/>
    <w:link w:val="EncabezadoCar"/>
    <w:rsid w:val="008A1E90"/>
    <w:pPr>
      <w:suppressAutoHyphens/>
      <w:spacing w:after="0" w:line="240" w:lineRule="auto"/>
      <w:jc w:val="both"/>
    </w:pPr>
    <w:rPr>
      <w:rFonts w:ascii="Tele-GroteskNor" w:eastAsia="Times New Roman" w:hAnsi="Tele-GroteskNor" w:cs="Tele-GroteskNor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rsid w:val="008A1E90"/>
    <w:rPr>
      <w:rFonts w:ascii="Tele-GroteskNor" w:eastAsia="Times New Roman" w:hAnsi="Tele-GroteskNor" w:cs="Tele-GroteskNor"/>
      <w:sz w:val="24"/>
      <w:szCs w:val="24"/>
      <w:lang w:eastAsia="ar-SA"/>
    </w:rPr>
  </w:style>
  <w:style w:type="paragraph" w:customStyle="1" w:styleId="Normal0">
    <w:name w:val="Normal_0"/>
    <w:qFormat/>
    <w:rsid w:val="008A1E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delmar.garciamiranda@asturia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ca.toralcachero@asturi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BERJANO GONZALEZ</dc:creator>
  <cp:keywords/>
  <dc:description/>
  <cp:lastModifiedBy>Usuario de Windows</cp:lastModifiedBy>
  <cp:revision>40</cp:revision>
  <cp:lastPrinted>2024-07-31T10:12:00Z</cp:lastPrinted>
  <dcterms:created xsi:type="dcterms:W3CDTF">2023-01-10T12:19:00Z</dcterms:created>
  <dcterms:modified xsi:type="dcterms:W3CDTF">2025-01-31T09:58:00Z</dcterms:modified>
</cp:coreProperties>
</file>